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BA" w:rsidRPr="00045FBA" w:rsidRDefault="00045FBA" w:rsidP="00045FBA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8EB0"/>
          <w:kern w:val="36"/>
          <w:sz w:val="21"/>
          <w:szCs w:val="21"/>
          <w:lang w:eastAsia="ru-RU"/>
        </w:rPr>
      </w:pPr>
      <w:r w:rsidRPr="00045FBA">
        <w:rPr>
          <w:rFonts w:ascii="Verdana" w:eastAsia="Times New Roman" w:hAnsi="Verdana" w:cs="Times New Roman"/>
          <w:b/>
          <w:bCs/>
          <w:color w:val="008EB0"/>
          <w:kern w:val="36"/>
          <w:sz w:val="21"/>
          <w:szCs w:val="21"/>
          <w:lang w:eastAsia="ru-RU"/>
        </w:rPr>
        <w:t>Правила приема детей в ДОУ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 января 2010 года в городе создана унифицированная система учета детей для предоставления мест в муниципальных детских садах. Муниципальная услуга по постановке детей на учет по предоставлению места в ДОУ и выдаче направлений осуществляется в соответствии с административным регламентом.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Иностранные граждане пользуются в Российской Федерации правом на получение образования наравне с гражданами Российской Федерации.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Arial"/>
          <w:b/>
          <w:bCs/>
          <w:color w:val="008EB0"/>
          <w:sz w:val="21"/>
          <w:szCs w:val="21"/>
          <w:lang w:eastAsia="ru-RU"/>
        </w:rPr>
      </w:pPr>
      <w:r w:rsidRPr="00045FBA">
        <w:rPr>
          <w:rFonts w:ascii="Verdana" w:eastAsia="Times New Roman" w:hAnsi="Verdana" w:cs="Arial"/>
          <w:b/>
          <w:bCs/>
          <w:color w:val="008EB0"/>
          <w:sz w:val="21"/>
          <w:szCs w:val="21"/>
          <w:lang w:eastAsia="ru-RU"/>
        </w:rPr>
        <w:t>Правила приема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Последовательность прохождения всех административных процедур при оформлении ребенка в детский сад наглядно показана в блок-схеме.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Основанием для приема детей в учреждение является:</w:t>
      </w:r>
    </w:p>
    <w:p w:rsidR="00045FBA" w:rsidRPr="00045FBA" w:rsidRDefault="00045FBA" w:rsidP="00045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получение учреждением информации о направлении ребенка для зачисления в учреждение через информационную систему «БАРС. Образование – Электронный детский сад»;</w:t>
      </w:r>
    </w:p>
    <w:p w:rsidR="00045FBA" w:rsidRPr="00045FBA" w:rsidRDefault="00045FBA" w:rsidP="00045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родителями (законными представителями) в учреждение заявления о зачислении ребенка в детский сад.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Как подать заявление для постановки на учет по предоставлению места в детский сад Липецка?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Подать заявление на учет по предоставлению места в детский сад г. Липецка можно:</w:t>
      </w:r>
    </w:p>
    <w:p w:rsidR="00045FBA" w:rsidRPr="00045FBA" w:rsidRDefault="00045FBA" w:rsidP="00045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личном обращении в любой из 4-х отделов УМФЦ г. Липецка (Уполномоченный многофункциональный центр) по адресу: пр. Победы, д. 6а; ул. </w:t>
      </w:r>
      <w:proofErr w:type="spellStart"/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Теперика</w:t>
      </w:r>
      <w:proofErr w:type="spellEnd"/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1; ул. </w:t>
      </w:r>
      <w:proofErr w:type="spellStart"/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Кривенкова</w:t>
      </w:r>
      <w:proofErr w:type="spellEnd"/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11а; ул. 40 лет Октября, 25, предъявив свидетельство о рождении ребенка, паспорт и СНИЛС (при его наличии);</w:t>
      </w:r>
    </w:p>
    <w:p w:rsidR="00045FBA" w:rsidRPr="00045FBA" w:rsidRDefault="00045FBA" w:rsidP="00045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электронной форме </w:t>
      </w:r>
      <w:hyperlink r:id="rId5" w:anchor="%21_description" w:history="1">
        <w:r w:rsidRPr="00045FBA">
          <w:rPr>
            <w:rFonts w:ascii="Arial" w:eastAsia="Times New Roman" w:hAnsi="Arial" w:cs="Arial"/>
            <w:color w:val="008EB0"/>
            <w:sz w:val="20"/>
            <w:szCs w:val="20"/>
            <w:u w:val="single"/>
            <w:lang w:eastAsia="ru-RU"/>
          </w:rPr>
          <w:t>через единый портал государственных и муниципальных услуг </w:t>
        </w:r>
      </w:hyperlink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 </w:t>
      </w:r>
      <w:hyperlink r:id="rId6" w:history="1">
        <w:r w:rsidRPr="00045FBA">
          <w:rPr>
            <w:rFonts w:ascii="Arial" w:eastAsia="Times New Roman" w:hAnsi="Arial" w:cs="Arial"/>
            <w:color w:val="008EB0"/>
            <w:sz w:val="20"/>
            <w:szCs w:val="20"/>
            <w:u w:val="single"/>
            <w:lang w:eastAsia="ru-RU"/>
          </w:rPr>
          <w:t>портал государственных и муниципальных услуг Липецкой области.</w:t>
        </w:r>
      </w:hyperlink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изменении данных (телефонов, места регистрации, приобретения льготного статуса для первоочередного устройства ребенка в детский сад, изменения </w:t>
      </w:r>
      <w:proofErr w:type="gramStart"/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номера</w:t>
      </w:r>
      <w:proofErr w:type="gramEnd"/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заявленного ДОУ) родители должны обратиться в УМФЦ для внесения необходимых изменений в базу данных.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Перечень документов, необходимых для предоставления муниципальной услуги:</w:t>
      </w:r>
    </w:p>
    <w:p w:rsidR="00045FBA" w:rsidRPr="00045FBA" w:rsidRDefault="00045FBA" w:rsidP="00045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удостоверяющие личности обоих родителей (законных представителей);</w:t>
      </w:r>
    </w:p>
    <w:p w:rsidR="00045FBA" w:rsidRPr="00045FBA" w:rsidRDefault="00045FBA" w:rsidP="00045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 медицинского заключения, установленной формы;</w:t>
      </w:r>
    </w:p>
    <w:p w:rsidR="00045FBA" w:rsidRPr="00045FBA" w:rsidRDefault="00045FBA" w:rsidP="00045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ребенка или документ, подтверждающий родство заявителя;</w:t>
      </w:r>
    </w:p>
    <w:p w:rsidR="00045FBA" w:rsidRPr="00045FBA" w:rsidRDefault="00045FBA" w:rsidP="00045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Основание для отказа в предоставлении муниципальной услуги:</w:t>
      </w:r>
    </w:p>
    <w:p w:rsidR="00045FBA" w:rsidRPr="00045FBA" w:rsidRDefault="00045FBA" w:rsidP="00045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отсутствие свободных мест в учреждении;</w:t>
      </w:r>
    </w:p>
    <w:p w:rsidR="00045FBA" w:rsidRPr="00045FBA" w:rsidRDefault="00045FBA" w:rsidP="00045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обращение за предоставлением муниципальной услуги заявителя, не являющегося родителем (законным представителем) ребенка, либо отсутствие у заявителя доверенности, выданной в порядке, установленном действующим законодательством РФ, одним из родителей (законным представителем) ребенка;</w:t>
      </w:r>
    </w:p>
    <w:p w:rsidR="00045FBA" w:rsidRPr="00045FBA" w:rsidRDefault="00045FBA" w:rsidP="00045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представление заявителем неполного пакета документов.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Комплектование ДОУ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Основное комплектование дошкольных образовательных учреждений детьми осуществляется в летний период с 1 по 10 июня, доукомплектование происходит в течение всего года при наличии свободных мест в учреждении.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групп в учреждении осуществляется по возрастному принципу по состоянию на 1 сентября текущего года. Количество и соотношение возрастных групп детей определяется учредителем ежегодно, исходя из имеющейся потребности и условий ДОУ.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Родители самостоятельно 1 раз в месяц должны уточнять информацию о зачислении ребенка в ДОУ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Направление, выданное ребенку для зачисления в ДОУ, действительно в течение 45 дней с момента заседания комиссии по комплектованию ДОУ.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Узнать номер очереди ребенка в детский сад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Узнать номер очереди, а также зачислен ли ребенок в заявленный детский сад, Вы можете через </w:t>
      </w:r>
      <w:hyperlink r:id="rId7" w:anchor="%21_description" w:history="1">
        <w:r w:rsidRPr="00045FBA">
          <w:rPr>
            <w:rFonts w:ascii="Arial" w:eastAsia="Times New Roman" w:hAnsi="Arial" w:cs="Arial"/>
            <w:color w:val="008EB0"/>
            <w:sz w:val="20"/>
            <w:szCs w:val="20"/>
            <w:u w:val="single"/>
            <w:lang w:eastAsia="ru-RU"/>
          </w:rPr>
          <w:t>Единый портал государственных и муниципальных услуг</w:t>
        </w:r>
      </w:hyperlink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 </w:t>
      </w:r>
      <w:hyperlink r:id="rId8" w:history="1">
        <w:r w:rsidRPr="00045FBA">
          <w:rPr>
            <w:rFonts w:ascii="Arial" w:eastAsia="Times New Roman" w:hAnsi="Arial" w:cs="Arial"/>
            <w:color w:val="008EB0"/>
            <w:sz w:val="20"/>
            <w:szCs w:val="20"/>
            <w:u w:val="single"/>
            <w:lang w:eastAsia="ru-RU"/>
          </w:rPr>
          <w:t>портал государственных и муниципальных услуг Липецкой области.</w:t>
        </w:r>
      </w:hyperlink>
    </w:p>
    <w:p w:rsidR="00045FBA" w:rsidRPr="00045FBA" w:rsidRDefault="006E3A4B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r w:rsidR="00045FBA" w:rsidRPr="00045FBA">
          <w:rPr>
            <w:rFonts w:ascii="Arial" w:eastAsia="Times New Roman" w:hAnsi="Arial" w:cs="Arial"/>
            <w:color w:val="008EB0"/>
            <w:sz w:val="20"/>
            <w:szCs w:val="20"/>
            <w:u w:val="single"/>
            <w:lang w:eastAsia="ru-RU"/>
          </w:rPr>
          <w:t>Инструкция по получению услуги «Информирование об очередности на зачисление в дошкольное образовательное учреждение» на Едином портале государственных и муниципальных услуг</w:t>
        </w:r>
      </w:hyperlink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зачислении ребенка в детский сад также можно узнать у руководителя ДОУ, заявленного при постановке на очередь.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Уважаемые родители!</w:t>
      </w: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 можете обменяться местами в ДОУ, </w:t>
      </w:r>
      <w:hyperlink r:id="rId10" w:history="1">
        <w:r w:rsidRPr="00045FBA">
          <w:rPr>
            <w:rFonts w:ascii="Arial" w:eastAsia="Times New Roman" w:hAnsi="Arial" w:cs="Arial"/>
            <w:color w:val="008EB0"/>
            <w:sz w:val="20"/>
            <w:szCs w:val="20"/>
            <w:u w:val="single"/>
            <w:lang w:eastAsia="ru-RU"/>
          </w:rPr>
          <w:t>подав объявление.</w:t>
        </w:r>
      </w:hyperlink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Объявления об обмене мест находятся </w:t>
      </w:r>
      <w:hyperlink r:id="rId11" w:history="1">
        <w:r w:rsidRPr="00045FBA">
          <w:rPr>
            <w:rFonts w:ascii="Arial" w:eastAsia="Times New Roman" w:hAnsi="Arial" w:cs="Arial"/>
            <w:color w:val="008EB0"/>
            <w:sz w:val="20"/>
            <w:szCs w:val="20"/>
            <w:u w:val="single"/>
            <w:lang w:eastAsia="ru-RU"/>
          </w:rPr>
          <w:t>на сайте администрации города Липецка.</w:t>
        </w:r>
      </w:hyperlink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комплектования ДОУ детьми определяется Учредителем и регулируется муниципальными правовыми актами.</w:t>
      </w:r>
    </w:p>
    <w:p w:rsidR="00045FBA" w:rsidRPr="00045FBA" w:rsidRDefault="00045FBA" w:rsidP="00045F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5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sectPr w:rsidR="00045FBA" w:rsidRPr="0004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E2970"/>
    <w:multiLevelType w:val="multilevel"/>
    <w:tmpl w:val="F2CE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F4ABC"/>
    <w:multiLevelType w:val="multilevel"/>
    <w:tmpl w:val="82B8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D0203"/>
    <w:multiLevelType w:val="multilevel"/>
    <w:tmpl w:val="B052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E790A"/>
    <w:multiLevelType w:val="multilevel"/>
    <w:tmpl w:val="7952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DB"/>
    <w:rsid w:val="00045FBA"/>
    <w:rsid w:val="000F0EDE"/>
    <w:rsid w:val="001472DB"/>
    <w:rsid w:val="006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69C9-C608-406D-8D82-82D12990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5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FBA"/>
    <w:rPr>
      <w:b/>
      <w:bCs/>
    </w:rPr>
  </w:style>
  <w:style w:type="character" w:styleId="a5">
    <w:name w:val="Hyperlink"/>
    <w:basedOn w:val="a0"/>
    <w:uiPriority w:val="99"/>
    <w:semiHidden/>
    <w:unhideWhenUsed/>
    <w:rsid w:val="00045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admlr.lipetsk.ru/wps/portal/lipetsk/service?serviceId=4840100010000106094&amp;rcpId=&amp;admLevelId=&amp;srvTypeId=&amp;categoryId=7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pgu/service/4840100010000106190_5990210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admlr.lipetsk.ru/wps/portal/lipetsk/service?serviceId=4840100010000106094&amp;rcpId=&amp;admLevelId=&amp;srvTypeId=&amp;categoryId=771" TargetMode="External"/><Relationship Id="rId11" Type="http://schemas.openxmlformats.org/officeDocument/2006/relationships/hyperlink" Target="http://lipetskcity.ru/dou/default/view_change" TargetMode="External"/><Relationship Id="rId5" Type="http://schemas.openxmlformats.org/officeDocument/2006/relationships/hyperlink" Target="https://www.gosuslugi.ru/pgu/service/4840100010000106190_59902101.html" TargetMode="External"/><Relationship Id="rId10" Type="http://schemas.openxmlformats.org/officeDocument/2006/relationships/hyperlink" Target="http://lipetskcity.ru/dou/default/chan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al.ru/sites/default/files/inctruktion2402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4190</Characters>
  <Application>Microsoft Office Word</Application>
  <DocSecurity>0</DocSecurity>
  <Lines>34</Lines>
  <Paragraphs>9</Paragraphs>
  <ScaleCrop>false</ScaleCrop>
  <Company>Департамент Образования города Липецка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2024-01-10T08:51:00Z</dcterms:created>
  <dcterms:modified xsi:type="dcterms:W3CDTF">2024-01-10T08:57:00Z</dcterms:modified>
</cp:coreProperties>
</file>